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7D" w:rsidRPr="00D35B5F" w:rsidRDefault="0049577D" w:rsidP="00723E13">
      <w:pPr>
        <w:outlineLvl w:val="0"/>
        <w:rPr>
          <w:b/>
          <w:sz w:val="36"/>
          <w:szCs w:val="36"/>
        </w:rPr>
      </w:pPr>
      <w:bookmarkStart w:id="0" w:name="_GoBack"/>
      <w:bookmarkEnd w:id="0"/>
      <w:r w:rsidRPr="00D35B5F">
        <w:rPr>
          <w:b/>
          <w:sz w:val="36"/>
          <w:szCs w:val="36"/>
        </w:rPr>
        <w:t>Program obnovy Obce Slatina.</w:t>
      </w:r>
    </w:p>
    <w:p w:rsidR="0049577D" w:rsidRPr="00D35B5F" w:rsidRDefault="0049577D" w:rsidP="00EE082B">
      <w:pPr>
        <w:rPr>
          <w:b/>
          <w:sz w:val="28"/>
          <w:szCs w:val="28"/>
        </w:rPr>
      </w:pPr>
    </w:p>
    <w:p w:rsidR="0049577D" w:rsidRDefault="0049577D" w:rsidP="00EE082B">
      <w:pPr>
        <w:rPr>
          <w:sz w:val="28"/>
          <w:szCs w:val="28"/>
        </w:rPr>
      </w:pPr>
    </w:p>
    <w:p w:rsidR="0049577D" w:rsidRDefault="0049577D" w:rsidP="00723E13">
      <w:pPr>
        <w:outlineLvl w:val="0"/>
        <w:rPr>
          <w:sz w:val="28"/>
          <w:szCs w:val="28"/>
        </w:rPr>
      </w:pPr>
      <w:r w:rsidRPr="00EE082B">
        <w:rPr>
          <w:b/>
          <w:sz w:val="28"/>
          <w:szCs w:val="28"/>
        </w:rPr>
        <w:t>Rok 2011</w:t>
      </w:r>
      <w:r>
        <w:rPr>
          <w:sz w:val="28"/>
          <w:szCs w:val="28"/>
        </w:rPr>
        <w:t>: Oprava chodníků v obci – I. etapa – čerpání z POV</w:t>
      </w:r>
    </w:p>
    <w:p w:rsidR="0049577D" w:rsidRDefault="0049577D" w:rsidP="00723E13">
      <w:pPr>
        <w:tabs>
          <w:tab w:val="left" w:pos="1305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ab/>
        <w:t>Pořádání kulturních akcí v obci: setkání seniorů s hudbou, výstava ČSCH Slatina, hasičský bál, dětské stanové městečko – financování z vlastních prostředků obce, případně z grantů Pardubického kraje</w:t>
      </w:r>
    </w:p>
    <w:p w:rsidR="0049577D" w:rsidRDefault="0049577D" w:rsidP="00EE082B">
      <w:pPr>
        <w:rPr>
          <w:sz w:val="28"/>
          <w:szCs w:val="28"/>
        </w:rPr>
      </w:pPr>
    </w:p>
    <w:p w:rsidR="0049577D" w:rsidRDefault="0049577D" w:rsidP="00723E1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>Rok 2012:</w:t>
      </w:r>
      <w:r>
        <w:rPr>
          <w:sz w:val="28"/>
          <w:szCs w:val="28"/>
        </w:rPr>
        <w:t xml:space="preserve"> Pořízení dvou autobusových zastávek – čerpání z POV</w:t>
      </w:r>
    </w:p>
    <w:p w:rsidR="0049577D" w:rsidRDefault="0049577D" w:rsidP="00723E13">
      <w:pPr>
        <w:tabs>
          <w:tab w:val="left" w:pos="1275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ab/>
        <w:t>Pořádání kulturních akcí v obci: setkání seniorů s hudbou, výstava ČSCH Slatina, hasičský bál, dětské kulturní akce – financování z vlastních prostředků obce, případně z grantů Pardubického kraje</w:t>
      </w:r>
    </w:p>
    <w:p w:rsidR="0049577D" w:rsidRDefault="0049577D" w:rsidP="00EE082B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  <w:t>Rekonstrukce silnice v dolní části obce – podpora z PRV</w:t>
      </w:r>
    </w:p>
    <w:p w:rsidR="0049577D" w:rsidRDefault="0049577D" w:rsidP="00D35B5F">
      <w:pPr>
        <w:rPr>
          <w:sz w:val="28"/>
          <w:szCs w:val="28"/>
        </w:rPr>
      </w:pPr>
    </w:p>
    <w:p w:rsidR="0049577D" w:rsidRDefault="0049577D" w:rsidP="00723E13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Rok 2013: </w:t>
      </w:r>
      <w:r>
        <w:rPr>
          <w:sz w:val="28"/>
          <w:szCs w:val="28"/>
        </w:rPr>
        <w:t>Oprava chodníků v obci – II. etapa – čerpání z POV</w:t>
      </w:r>
    </w:p>
    <w:p w:rsidR="0049577D" w:rsidRDefault="0049577D" w:rsidP="00723E13">
      <w:pPr>
        <w:tabs>
          <w:tab w:val="left" w:pos="1320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ab/>
        <w:t>Pořádání kulturních akcí v obci: setkání seniorů s hudbou, výstava ČSCH Slatina, hasičský bál, akce pro děti – financování z vlastních prostředků obce, případně z grantů Pardubického kraje</w:t>
      </w:r>
    </w:p>
    <w:p w:rsidR="0049577D" w:rsidRPr="00D35B5F" w:rsidRDefault="0049577D" w:rsidP="00D35B5F">
      <w:pPr>
        <w:rPr>
          <w:sz w:val="28"/>
          <w:szCs w:val="28"/>
        </w:rPr>
      </w:pPr>
    </w:p>
    <w:p w:rsidR="0049577D" w:rsidRDefault="0049577D" w:rsidP="00D35B5F">
      <w:pPr>
        <w:rPr>
          <w:sz w:val="28"/>
          <w:szCs w:val="28"/>
        </w:rPr>
      </w:pPr>
    </w:p>
    <w:p w:rsidR="0049577D" w:rsidRDefault="0049577D" w:rsidP="00723E13">
      <w:pPr>
        <w:tabs>
          <w:tab w:val="left" w:pos="1276"/>
        </w:tabs>
        <w:ind w:left="1276" w:hanging="1276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ROK 2014:</w:t>
      </w:r>
      <w:r>
        <w:rPr>
          <w:b/>
          <w:sz w:val="28"/>
          <w:szCs w:val="28"/>
        </w:rPr>
        <w:tab/>
      </w:r>
      <w:r w:rsidRPr="00D35B5F">
        <w:rPr>
          <w:sz w:val="28"/>
          <w:szCs w:val="28"/>
        </w:rPr>
        <w:t>Zateplení obecního úřadu</w:t>
      </w:r>
      <w:r>
        <w:rPr>
          <w:sz w:val="28"/>
          <w:szCs w:val="28"/>
        </w:rPr>
        <w:t xml:space="preserve"> – podpora z OPŽP,respektive z programu Zelená úsporám</w:t>
      </w:r>
    </w:p>
    <w:p w:rsidR="0049577D" w:rsidRDefault="0049577D" w:rsidP="00723E13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ab/>
        <w:t>Oprava hřbitovní zdi a márnice – čerpání z POV</w:t>
      </w:r>
    </w:p>
    <w:p w:rsidR="0049577D" w:rsidRPr="00D35B5F" w:rsidRDefault="0049577D" w:rsidP="00723E13">
      <w:pPr>
        <w:tabs>
          <w:tab w:val="left" w:pos="1276"/>
        </w:tabs>
        <w:ind w:left="1276" w:hanging="1276"/>
        <w:rPr>
          <w:sz w:val="28"/>
          <w:szCs w:val="28"/>
        </w:rPr>
      </w:pPr>
      <w:r>
        <w:rPr>
          <w:sz w:val="28"/>
          <w:szCs w:val="28"/>
        </w:rPr>
        <w:tab/>
        <w:t>Pořádání kulturních akcí v obci: Sraz rodáků. Výstava ČSCH Slatina, hasičský bál, akce pro děti – financování z vlastních prostředků obce, případně z grantů Pardubického kraje</w:t>
      </w:r>
    </w:p>
    <w:sectPr w:rsidR="0049577D" w:rsidRPr="00D35B5F" w:rsidSect="00724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82B"/>
    <w:rsid w:val="003B2F85"/>
    <w:rsid w:val="0049577D"/>
    <w:rsid w:val="005146DC"/>
    <w:rsid w:val="006A76E5"/>
    <w:rsid w:val="00723E13"/>
    <w:rsid w:val="00724522"/>
    <w:rsid w:val="007322E1"/>
    <w:rsid w:val="00815276"/>
    <w:rsid w:val="00D35B5F"/>
    <w:rsid w:val="00EE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522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723E1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3E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170</Words>
  <Characters>1006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obnovy Obce Slatina</dc:title>
  <dc:subject/>
  <dc:creator>Comfor</dc:creator>
  <cp:keywords/>
  <dc:description/>
  <cp:lastModifiedBy>Libor Laňka</cp:lastModifiedBy>
  <cp:revision>2</cp:revision>
  <dcterms:created xsi:type="dcterms:W3CDTF">2012-05-16T08:29:00Z</dcterms:created>
  <dcterms:modified xsi:type="dcterms:W3CDTF">2012-05-16T08:29:00Z</dcterms:modified>
</cp:coreProperties>
</file>